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E" w:rsidRPr="0054147E" w:rsidRDefault="0054147E" w:rsidP="0054147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14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РЕГИОНАЛЬНЫЙ ЭТАП КУБКА ПОБЕДЫ-2023 г запланирован к проведению в муниципальном учреждении «Спортивная школа олимпийского резерва №21» (МУ СШОР №21) города Ярославля (#Ярославская конноспортивная школа). </w:t>
      </w:r>
    </w:p>
    <w:p w:rsidR="0054147E" w:rsidRPr="0054147E" w:rsidRDefault="0054147E" w:rsidP="0054147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14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рамках соревнований регионального статуса: «КУБОК Ярославской области по конному спорту», состоится региональный этап турнирной серии соревнований, квалификационных к Финалу «Кубок Победы-2023»:</w:t>
      </w:r>
    </w:p>
    <w:p w:rsidR="0054147E" w:rsidRPr="0054147E" w:rsidRDefault="0054147E" w:rsidP="0054147E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14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конкуру - 23 апреля 2023 г, </w:t>
      </w:r>
    </w:p>
    <w:p w:rsidR="0054147E" w:rsidRPr="0054147E" w:rsidRDefault="0054147E" w:rsidP="0054147E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14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выездке - 29 апреля 2023 г. </w:t>
      </w:r>
    </w:p>
    <w:p w:rsidR="0054147E" w:rsidRPr="0054147E" w:rsidRDefault="0054147E" w:rsidP="0054147E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4C4C4C"/>
          <w:sz w:val="26"/>
          <w:szCs w:val="26"/>
          <w:bdr w:val="none" w:sz="0" w:space="0" w:color="auto" w:frame="1"/>
          <w:shd w:val="clear" w:color="auto" w:fill="FFFFFF"/>
        </w:rPr>
      </w:pPr>
      <w:r w:rsidRPr="0054147E">
        <w:rPr>
          <w:rFonts w:ascii="Times New Roman" w:hAnsi="Times New Roman" w:cs="Times New Roman"/>
          <w:b/>
          <w:bCs/>
          <w:i/>
          <w:iCs/>
          <w:color w:val="4C4C4C"/>
          <w:sz w:val="26"/>
          <w:szCs w:val="26"/>
          <w:bdr w:val="none" w:sz="0" w:space="0" w:color="auto" w:frame="1"/>
          <w:shd w:val="clear" w:color="auto" w:fill="FFFFFF"/>
        </w:rPr>
        <w:t>Сезон Кубка Победы-2023 посвящен героическим подвигам пионеров и комсомольцев.</w:t>
      </w:r>
    </w:p>
    <w:p w:rsidR="00F040FD" w:rsidRPr="00DF5501" w:rsidRDefault="0054147E" w:rsidP="0054147E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3"/>
          <w:i/>
          <w:iCs/>
          <w:color w:val="4C4C4C"/>
          <w:sz w:val="26"/>
          <w:szCs w:val="26"/>
          <w:bdr w:val="none" w:sz="0" w:space="0" w:color="auto" w:frame="1"/>
          <w:shd w:val="clear" w:color="auto" w:fill="FFFFFF"/>
        </w:rPr>
      </w:pPr>
      <w:r w:rsidRPr="0054147E">
        <w:rPr>
          <w:rFonts w:eastAsiaTheme="minorHAnsi"/>
          <w:b/>
          <w:bCs/>
          <w:i/>
          <w:iCs/>
          <w:color w:val="4C4C4C"/>
          <w:sz w:val="26"/>
          <w:szCs w:val="26"/>
          <w:bdr w:val="none" w:sz="0" w:space="0" w:color="auto" w:frame="1"/>
          <w:shd w:val="clear" w:color="auto" w:fill="FFFFFF"/>
          <w:lang w:eastAsia="en-US"/>
        </w:rPr>
        <w:t xml:space="preserve">Этап Кубка Победы-2023 по КОНКУРУ, посвящен подвигу комсомольца </w:t>
      </w:r>
      <w:r w:rsidR="00F040FD" w:rsidRPr="00DF5501">
        <w:rPr>
          <w:rStyle w:val="a3"/>
          <w:i/>
          <w:iCs/>
          <w:color w:val="4C4C4C"/>
          <w:sz w:val="26"/>
          <w:szCs w:val="26"/>
          <w:bdr w:val="none" w:sz="0" w:space="0" w:color="auto" w:frame="1"/>
          <w:shd w:val="clear" w:color="auto" w:fill="FFFFFF"/>
        </w:rPr>
        <w:t>Д</w:t>
      </w:r>
      <w:r w:rsidR="00F040FD" w:rsidRPr="00DF5501">
        <w:rPr>
          <w:b/>
          <w:bCs/>
          <w:i/>
          <w:iCs/>
          <w:color w:val="4C4C4C"/>
          <w:sz w:val="26"/>
          <w:szCs w:val="26"/>
          <w:bdr w:val="none" w:sz="0" w:space="0" w:color="auto" w:frame="1"/>
          <w:shd w:val="clear" w:color="auto" w:fill="FFFFFF"/>
        </w:rPr>
        <w:t>АВЫДОВ</w:t>
      </w:r>
      <w:r>
        <w:rPr>
          <w:b/>
          <w:bCs/>
          <w:i/>
          <w:iCs/>
          <w:color w:val="4C4C4C"/>
          <w:sz w:val="26"/>
          <w:szCs w:val="26"/>
          <w:bdr w:val="none" w:sz="0" w:space="0" w:color="auto" w:frame="1"/>
          <w:shd w:val="clear" w:color="auto" w:fill="FFFFFF"/>
        </w:rPr>
        <w:t>А</w:t>
      </w:r>
      <w:r w:rsidR="00F040FD" w:rsidRPr="00DF5501">
        <w:rPr>
          <w:b/>
          <w:bCs/>
          <w:i/>
          <w:iCs/>
          <w:color w:val="4C4C4C"/>
          <w:sz w:val="26"/>
          <w:szCs w:val="26"/>
          <w:bdr w:val="none" w:sz="0" w:space="0" w:color="auto" w:frame="1"/>
          <w:shd w:val="clear" w:color="auto" w:fill="FFFFFF"/>
        </w:rPr>
        <w:t xml:space="preserve"> Александр</w:t>
      </w:r>
      <w:r>
        <w:rPr>
          <w:b/>
          <w:bCs/>
          <w:i/>
          <w:iCs/>
          <w:color w:val="4C4C4C"/>
          <w:sz w:val="26"/>
          <w:szCs w:val="26"/>
          <w:bdr w:val="none" w:sz="0" w:space="0" w:color="auto" w:frame="1"/>
          <w:shd w:val="clear" w:color="auto" w:fill="FFFFFF"/>
        </w:rPr>
        <w:t>а</w:t>
      </w:r>
      <w:r w:rsidR="00F040FD" w:rsidRPr="00DF5501">
        <w:rPr>
          <w:b/>
          <w:bCs/>
          <w:i/>
          <w:iCs/>
          <w:color w:val="4C4C4C"/>
          <w:sz w:val="26"/>
          <w:szCs w:val="26"/>
          <w:bdr w:val="none" w:sz="0" w:space="0" w:color="auto" w:frame="1"/>
          <w:shd w:val="clear" w:color="auto" w:fill="FFFFFF"/>
        </w:rPr>
        <w:t xml:space="preserve"> Дмитриевич</w:t>
      </w:r>
      <w:r>
        <w:rPr>
          <w:b/>
          <w:bCs/>
          <w:i/>
          <w:iCs/>
          <w:color w:val="4C4C4C"/>
          <w:sz w:val="26"/>
          <w:szCs w:val="26"/>
          <w:bdr w:val="none" w:sz="0" w:space="0" w:color="auto" w:frame="1"/>
          <w:shd w:val="clear" w:color="auto" w:fill="FFFFFF"/>
        </w:rPr>
        <w:t>а</w:t>
      </w:r>
      <w:r w:rsidR="00F040FD" w:rsidRPr="00DF5501">
        <w:rPr>
          <w:i/>
          <w:iCs/>
          <w:color w:val="4C4C4C"/>
          <w:sz w:val="26"/>
          <w:szCs w:val="26"/>
          <w:bdr w:val="none" w:sz="0" w:space="0" w:color="auto" w:frame="1"/>
          <w:shd w:val="clear" w:color="auto" w:fill="FFFFFF"/>
        </w:rPr>
        <w:t> (24 февраля (9 марта) 1910, Ростов Ярославской губ. — 10 апреля 1985, Москва) — лётчик, Герой Советского Союза (1944).</w:t>
      </w:r>
      <w:r w:rsidR="00F040FD" w:rsidRPr="00DF5501">
        <w:rPr>
          <w:rStyle w:val="a3"/>
          <w:i/>
          <w:iCs/>
          <w:color w:val="4C4C4C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F040FD" w:rsidRPr="00DF5501" w:rsidRDefault="00F040FD" w:rsidP="00F040FD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4C4C4C"/>
          <w:sz w:val="26"/>
          <w:szCs w:val="26"/>
        </w:rPr>
      </w:pPr>
      <w:r w:rsidRPr="00DF5501">
        <w:rPr>
          <w:color w:val="4C4C4C"/>
          <w:sz w:val="26"/>
          <w:szCs w:val="26"/>
        </w:rPr>
        <w:t>Родился в семье служащего. Русский. Окончил 8 классов школы</w:t>
      </w:r>
      <w:r w:rsidRPr="00DF5501">
        <w:rPr>
          <w:color w:val="4C4C4C"/>
          <w:sz w:val="26"/>
          <w:szCs w:val="26"/>
          <w:bdr w:val="none" w:sz="0" w:space="0" w:color="auto" w:frame="1"/>
        </w:rPr>
        <w:t> (</w:t>
      </w:r>
      <w:r w:rsidRPr="00DF5501">
        <w:rPr>
          <w:color w:val="4C4C4C"/>
          <w:sz w:val="26"/>
          <w:szCs w:val="26"/>
        </w:rPr>
        <w:t>ныне гимназия № 1) в родном городе. В 1926 году с родителями переехал в Москву, где из-за тяжёлого материального положения семьи с 16 лет поступил на работу. Трудился чернорабочим, потом каменщиком на стройках, позднее слесарем и инструктором производственного обучения на одном из московских промышленных предприятий. Занимался самообразованием.</w:t>
      </w:r>
    </w:p>
    <w:p w:rsidR="00F040FD" w:rsidRPr="00DF5501" w:rsidRDefault="00F040FD" w:rsidP="00F040FD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4C4C4C"/>
          <w:sz w:val="26"/>
          <w:szCs w:val="26"/>
        </w:rPr>
      </w:pPr>
      <w:r w:rsidRPr="00DF5501">
        <w:rPr>
          <w:color w:val="4C4C4C"/>
          <w:sz w:val="26"/>
          <w:szCs w:val="26"/>
        </w:rPr>
        <w:t xml:space="preserve">В 1931 году </w:t>
      </w:r>
      <w:r w:rsidRPr="00DF5501">
        <w:rPr>
          <w:b/>
          <w:color w:val="4C4C4C"/>
          <w:sz w:val="26"/>
          <w:szCs w:val="26"/>
        </w:rPr>
        <w:t>по путевке комсомола</w:t>
      </w:r>
      <w:r w:rsidRPr="00DF5501">
        <w:rPr>
          <w:color w:val="4C4C4C"/>
          <w:sz w:val="26"/>
          <w:szCs w:val="26"/>
        </w:rPr>
        <w:t xml:space="preserve"> поступил в 1-й Московский авиационный техникум. Окончив его в 1933 году, продолжил учебу в Тамбовской школе лётчиков Гражданского воздушного флота. С 1935 года, получив диплом лётчика-механика, пришёл в гражданскую авиацию. Был направлен на работу в Южный Казахстан. Через год переведен в пассажирскую транспортную авиацию. Летал много, часто</w:t>
      </w:r>
      <w:r w:rsidRPr="00DF5501">
        <w:rPr>
          <w:color w:val="4C4C4C"/>
          <w:sz w:val="26"/>
          <w:szCs w:val="26"/>
          <w:bdr w:val="none" w:sz="0" w:space="0" w:color="auto" w:frame="1"/>
        </w:rPr>
        <w:t> (</w:t>
      </w:r>
      <w:r w:rsidRPr="00DF5501">
        <w:rPr>
          <w:color w:val="4C4C4C"/>
          <w:sz w:val="26"/>
          <w:szCs w:val="26"/>
        </w:rPr>
        <w:t>иногда в силу необходимости сверх всяких допустимых норм: с пассажирами, почтой, грузами), по многим трассам. Освоил несколько типов самолетов. В 1941 году сдал норматив летчика 1-го класса.</w:t>
      </w:r>
    </w:p>
    <w:p w:rsidR="00F040FD" w:rsidRPr="00DF5501" w:rsidRDefault="00F040FD" w:rsidP="00F040FD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4C4C4C"/>
          <w:sz w:val="26"/>
          <w:szCs w:val="26"/>
        </w:rPr>
      </w:pPr>
      <w:r w:rsidRPr="00DF5501">
        <w:rPr>
          <w:color w:val="4C4C4C"/>
          <w:sz w:val="26"/>
          <w:szCs w:val="26"/>
        </w:rPr>
        <w:t xml:space="preserve">После начала войны был призван в Красную Армию Киевским райвоенкоматом города Москвы. С августа 1941 года участвовал в боевых вылетах в составе авиационной группы особого назначения при Генеральном штабе Красной Армии, выполняющей задания в интересах Генерального штаба. Летчикам приходилось выбрасывать воздушные десанты в тылу врага, доставлять партизанам боеприпасы, оружие, а обратно вывозить раненых, доставлять продовольствие и боеприпасы окруженным воинским частям. Капитан Давыдов одним из первых начал производить посадки в тылу противника, за первые месяцы его самолёт 27 раз приземлялся в расположении партизанских отрядов. Зимой 1941 года во время битвы за Москву авиационная группа особого назначения, в составе которой воевал А. Д. Давыдов, базировалась на подмосковном аэродроме. Летчики </w:t>
      </w:r>
      <w:r w:rsidRPr="00DF5501">
        <w:rPr>
          <w:color w:val="4C4C4C"/>
          <w:sz w:val="26"/>
          <w:szCs w:val="26"/>
        </w:rPr>
        <w:lastRenderedPageBreak/>
        <w:t>выполняли боевые задания по переброске войск в десантных операциях, по доставке вооружения и боеприпасов нашим окруженным войскам: группе генерала Белова, частям в тылу врага на Брянском фронте и районах Вязьмы и Трубчевска. Всего к лету 1942 года совершил 105 боевых вылетов на самолете Ли-2.</w:t>
      </w:r>
    </w:p>
    <w:p w:rsidR="00F040FD" w:rsidRPr="00DF5501" w:rsidRDefault="00F040FD" w:rsidP="00F040FD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4C4C4C"/>
          <w:sz w:val="26"/>
          <w:szCs w:val="26"/>
        </w:rPr>
      </w:pPr>
      <w:r w:rsidRPr="00DF5501">
        <w:rPr>
          <w:color w:val="4C4C4C"/>
          <w:sz w:val="26"/>
          <w:szCs w:val="26"/>
        </w:rPr>
        <w:t xml:space="preserve">В июле 1942 года был переведен в 14-й гвардейский авиационный полк дальнего действия, освоил новый самолет — поступивший по ленд-лизу американский бомбардировщик В-25 «Митчелл». Бомбил позиции дальнобойной артиллерии врага под Ленинградом, участвовал в боевых вылетах на бомбардировку </w:t>
      </w:r>
      <w:proofErr w:type="spellStart"/>
      <w:r w:rsidRPr="00DF5501">
        <w:rPr>
          <w:color w:val="4C4C4C"/>
          <w:sz w:val="26"/>
          <w:szCs w:val="26"/>
        </w:rPr>
        <w:t>Сещинского</w:t>
      </w:r>
      <w:proofErr w:type="spellEnd"/>
      <w:r w:rsidRPr="00DF5501">
        <w:rPr>
          <w:color w:val="4C4C4C"/>
          <w:sz w:val="26"/>
          <w:szCs w:val="26"/>
        </w:rPr>
        <w:t xml:space="preserve"> аэродромного узла и железнодорожной станции в Смоленске. Экипаж Давыдова бомбил сильные оборонительные районы врага в Вязьме, Брянске, Гомеле, Орле, Курске, Полтаве, Киеве. Приходилось Давыдову совершать бомбардировочные налеты и в глубокий тыл врага, бомбить цели в Тильзите, Кенигсберге, Варшаве и других местах. Экипаж гвардии капитана Давыдова работал в качестве лидера-осветителя. Его методы лидирования изучались и передавались экипажам других самолетов. Член ВКП</w:t>
      </w:r>
      <w:r w:rsidRPr="00DF5501">
        <w:rPr>
          <w:color w:val="4C4C4C"/>
          <w:sz w:val="26"/>
          <w:szCs w:val="26"/>
          <w:bdr w:val="none" w:sz="0" w:space="0" w:color="auto" w:frame="1"/>
        </w:rPr>
        <w:t> (</w:t>
      </w:r>
      <w:r w:rsidRPr="00DF5501">
        <w:rPr>
          <w:color w:val="4C4C4C"/>
          <w:sz w:val="26"/>
          <w:szCs w:val="26"/>
        </w:rPr>
        <w:t>б) с 1942 года.</w:t>
      </w:r>
    </w:p>
    <w:p w:rsidR="00F040FD" w:rsidRPr="00DF5501" w:rsidRDefault="00F040FD" w:rsidP="00F040FD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4C4C4C"/>
          <w:sz w:val="26"/>
          <w:szCs w:val="26"/>
        </w:rPr>
      </w:pPr>
      <w:r w:rsidRPr="00DF5501">
        <w:rPr>
          <w:color w:val="4C4C4C"/>
          <w:sz w:val="26"/>
          <w:szCs w:val="26"/>
        </w:rPr>
        <w:t>С июня 1944 года воевал командиром эскадрильи 337-го авиаполка</w:t>
      </w:r>
      <w:r w:rsidRPr="00DF5501">
        <w:rPr>
          <w:color w:val="4C4C4C"/>
          <w:sz w:val="26"/>
          <w:szCs w:val="26"/>
          <w:bdr w:val="none" w:sz="0" w:space="0" w:color="auto" w:frame="1"/>
        </w:rPr>
        <w:t> (</w:t>
      </w:r>
      <w:r w:rsidRPr="00DF5501">
        <w:rPr>
          <w:color w:val="4C4C4C"/>
          <w:sz w:val="26"/>
          <w:szCs w:val="26"/>
        </w:rPr>
        <w:t>5-я гвардейская авиационная дивизия, 4-й авиационный корпус, Авиация Дальнего Действия). Был включен в группу по оказанию помощи Югославской Народно-Революционной армии. Совершил 37 вылетов на территорию Югославии для оказания помощи югославским партизанам. Несколько раз выполнял полёты в качестве лидера авиагруппы. Всего к октябрю 1944 года гвардии капитан Давыдов совершил 315 боевых вылетов.</w:t>
      </w:r>
    </w:p>
    <w:p w:rsidR="00F040FD" w:rsidRPr="00DF5501" w:rsidRDefault="00F040FD" w:rsidP="00F040FD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4C4C4C"/>
          <w:sz w:val="26"/>
          <w:szCs w:val="26"/>
        </w:rPr>
      </w:pPr>
      <w:r w:rsidRPr="00DF5501">
        <w:rPr>
          <w:rStyle w:val="a3"/>
          <w:color w:val="4C4C4C"/>
          <w:sz w:val="26"/>
          <w:szCs w:val="26"/>
          <w:bdr w:val="none" w:sz="0" w:space="0" w:color="auto" w:frame="1"/>
        </w:rPr>
        <w:t>У</w:t>
      </w:r>
      <w:r w:rsidRPr="00DF5501">
        <w:rPr>
          <w:color w:val="4C4C4C"/>
          <w:sz w:val="26"/>
          <w:szCs w:val="26"/>
        </w:rPr>
        <w:t>казом Президиума Верховного Совета СССР от 5 ноября 1944 года за образцовое выполнение боевых заданий командования и проявленные мужество и героизм в боях с немецко-фашистскими захватчиками гвардии капитану </w:t>
      </w:r>
      <w:r w:rsidRPr="00DF5501">
        <w:rPr>
          <w:rStyle w:val="a3"/>
          <w:color w:val="4C4C4C"/>
          <w:sz w:val="26"/>
          <w:szCs w:val="26"/>
          <w:bdr w:val="none" w:sz="0" w:space="0" w:color="auto" w:frame="1"/>
        </w:rPr>
        <w:t>Давыдову Александру Дмитриевичу</w:t>
      </w:r>
      <w:r w:rsidRPr="00DF5501">
        <w:rPr>
          <w:color w:val="4C4C4C"/>
          <w:sz w:val="26"/>
          <w:szCs w:val="26"/>
        </w:rPr>
        <w:t> присвоено звание Героя Советского Союза с вручением ордена Ленина и медали</w:t>
      </w:r>
      <w:r w:rsidRPr="00DF5501">
        <w:rPr>
          <w:color w:val="4C4C4C"/>
          <w:sz w:val="26"/>
          <w:szCs w:val="26"/>
          <w:bdr w:val="none" w:sz="0" w:space="0" w:color="auto" w:frame="1"/>
        </w:rPr>
        <w:t> «</w:t>
      </w:r>
      <w:r w:rsidRPr="00DF5501">
        <w:rPr>
          <w:color w:val="4C4C4C"/>
          <w:sz w:val="26"/>
          <w:szCs w:val="26"/>
        </w:rPr>
        <w:t>Золотая Звезда»</w:t>
      </w:r>
      <w:r w:rsidRPr="00DF5501">
        <w:rPr>
          <w:color w:val="4C4C4C"/>
          <w:sz w:val="26"/>
          <w:szCs w:val="26"/>
          <w:bdr w:val="none" w:sz="0" w:space="0" w:color="auto" w:frame="1"/>
        </w:rPr>
        <w:t> (</w:t>
      </w:r>
      <w:r w:rsidRPr="00DF5501">
        <w:rPr>
          <w:color w:val="4C4C4C"/>
          <w:sz w:val="26"/>
          <w:szCs w:val="26"/>
        </w:rPr>
        <w:t>№ 5279).</w:t>
      </w:r>
    </w:p>
    <w:p w:rsidR="00F040FD" w:rsidRPr="00DF5501" w:rsidRDefault="00F040FD" w:rsidP="00F040FD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4C4C4C"/>
          <w:sz w:val="26"/>
          <w:szCs w:val="26"/>
        </w:rPr>
      </w:pPr>
      <w:r w:rsidRPr="00DF5501">
        <w:rPr>
          <w:color w:val="4C4C4C"/>
          <w:sz w:val="26"/>
          <w:szCs w:val="26"/>
        </w:rPr>
        <w:t>Всего к маю 1945 года гвардии майор Давыдов совершил 321 боевой вылет, из них 289 — ночью.</w:t>
      </w:r>
    </w:p>
    <w:p w:rsidR="00F040FD" w:rsidRPr="00DF5501" w:rsidRDefault="00F040FD" w:rsidP="00F040FD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4C4C4C"/>
          <w:sz w:val="26"/>
          <w:szCs w:val="26"/>
        </w:rPr>
      </w:pPr>
      <w:r w:rsidRPr="00DF5501">
        <w:rPr>
          <w:color w:val="4C4C4C"/>
          <w:sz w:val="26"/>
          <w:szCs w:val="26"/>
        </w:rPr>
        <w:t>После войны продолжил службу в авиации в должностях командира эскадрильи, инспектора-лётчика по технике пилотирования и теории полёта, заместителя командира 341-го бомбардировочного авиационного полка по лётной подготовке. В 1950 году А. Д. Давыдов с отличием окончил Высшую лётно-тактическую школу командиров частей и соединений Дальней Авиации</w:t>
      </w:r>
      <w:r w:rsidRPr="00DF5501">
        <w:rPr>
          <w:color w:val="4C4C4C"/>
          <w:sz w:val="26"/>
          <w:szCs w:val="26"/>
          <w:bdr w:val="none" w:sz="0" w:space="0" w:color="auto" w:frame="1"/>
        </w:rPr>
        <w:t> (</w:t>
      </w:r>
      <w:r w:rsidRPr="00DF5501">
        <w:rPr>
          <w:color w:val="4C4C4C"/>
          <w:sz w:val="26"/>
          <w:szCs w:val="26"/>
        </w:rPr>
        <w:t>г. Иваново). За свою лётную жизнь пробыл в воздухе свыше 7000 часов, из них 1500 — в ночное время, более 1000 часов — днём и ночью в сложных метеорологических условиях. Налетал около двух миллионов километров.</w:t>
      </w:r>
    </w:p>
    <w:p w:rsidR="00F040FD" w:rsidRPr="00DF5501" w:rsidRDefault="00F040FD" w:rsidP="00F040FD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4C4C4C"/>
          <w:sz w:val="26"/>
          <w:szCs w:val="26"/>
        </w:rPr>
      </w:pPr>
      <w:r w:rsidRPr="00DF5501">
        <w:rPr>
          <w:color w:val="4C4C4C"/>
          <w:sz w:val="26"/>
          <w:szCs w:val="26"/>
        </w:rPr>
        <w:lastRenderedPageBreak/>
        <w:t>В ноябре 1956 года подполковник Давыдов уволен в запас. Жил в Москве. Работал во Всесоюзном проектно-технологическом институте тяжёлого машиностроения</w:t>
      </w:r>
      <w:r w:rsidRPr="00DF5501">
        <w:rPr>
          <w:color w:val="4C4C4C"/>
          <w:sz w:val="26"/>
          <w:szCs w:val="26"/>
          <w:bdr w:val="none" w:sz="0" w:space="0" w:color="auto" w:frame="1"/>
        </w:rPr>
        <w:t> (</w:t>
      </w:r>
      <w:r w:rsidRPr="00DF5501">
        <w:rPr>
          <w:color w:val="4C4C4C"/>
          <w:sz w:val="26"/>
          <w:szCs w:val="26"/>
        </w:rPr>
        <w:t>ВПТМ) в должности старшего инженера. В 1962 году перешёл в Научно-исследовательскую лабораторию экономики и организации производства Московского ордена Трудового Красного Знамени инженерно-экономического института имени Серго Орджоникидзе на должность заместителя руководителя отдела. За одну из своих разработок в 1968 году был награждён серебряной медалью ВДНХ СССР. Вёл большую общественную работу, являясь членом югославской секции Советского комитета ветеранов войны.</w:t>
      </w:r>
    </w:p>
    <w:p w:rsidR="00F040FD" w:rsidRPr="00DF5501" w:rsidRDefault="00F040FD" w:rsidP="00F040FD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4C4C4C"/>
          <w:sz w:val="26"/>
          <w:szCs w:val="26"/>
        </w:rPr>
      </w:pPr>
      <w:r w:rsidRPr="00DF5501">
        <w:rPr>
          <w:color w:val="4C4C4C"/>
          <w:sz w:val="26"/>
          <w:szCs w:val="26"/>
        </w:rPr>
        <w:t>Скончался 10 апреля 1985 года. Похоронен на Ваганьковском кладбище</w:t>
      </w:r>
      <w:r w:rsidRPr="00DF5501">
        <w:rPr>
          <w:color w:val="4C4C4C"/>
          <w:sz w:val="26"/>
          <w:szCs w:val="26"/>
          <w:bdr w:val="none" w:sz="0" w:space="0" w:color="auto" w:frame="1"/>
        </w:rPr>
        <w:t> (</w:t>
      </w:r>
      <w:r w:rsidRPr="00DF5501">
        <w:rPr>
          <w:color w:val="4C4C4C"/>
          <w:sz w:val="26"/>
          <w:szCs w:val="26"/>
        </w:rPr>
        <w:t>участок 37).</w:t>
      </w:r>
    </w:p>
    <w:p w:rsidR="00F040FD" w:rsidRPr="00DF5501" w:rsidRDefault="00F040FD" w:rsidP="00F040FD">
      <w:pPr>
        <w:pStyle w:val="a6"/>
        <w:shd w:val="clear" w:color="auto" w:fill="FFFFFF"/>
        <w:tabs>
          <w:tab w:val="left" w:pos="709"/>
        </w:tabs>
        <w:spacing w:before="0" w:beforeAutospacing="0" w:after="0" w:afterAutospacing="0" w:line="360" w:lineRule="atLeast"/>
        <w:ind w:firstLine="709"/>
        <w:jc w:val="both"/>
        <w:textAlignment w:val="baseline"/>
        <w:rPr>
          <w:color w:val="4C4C4C"/>
          <w:sz w:val="26"/>
          <w:szCs w:val="26"/>
        </w:rPr>
      </w:pPr>
      <w:proofErr w:type="gramStart"/>
      <w:r w:rsidRPr="00DF5501">
        <w:rPr>
          <w:color w:val="4C4C4C"/>
          <w:sz w:val="26"/>
          <w:szCs w:val="26"/>
        </w:rPr>
        <w:t>Награжден</w:t>
      </w:r>
      <w:proofErr w:type="gramEnd"/>
      <w:r w:rsidRPr="00DF5501">
        <w:rPr>
          <w:color w:val="4C4C4C"/>
          <w:sz w:val="26"/>
          <w:szCs w:val="26"/>
        </w:rPr>
        <w:t xml:space="preserve"> орденом Ленина</w:t>
      </w:r>
      <w:r w:rsidRPr="00DF5501">
        <w:rPr>
          <w:color w:val="4C4C4C"/>
          <w:sz w:val="26"/>
          <w:szCs w:val="26"/>
          <w:bdr w:val="none" w:sz="0" w:space="0" w:color="auto" w:frame="1"/>
        </w:rPr>
        <w:t> (</w:t>
      </w:r>
      <w:r w:rsidRPr="00DF5501">
        <w:rPr>
          <w:color w:val="4C4C4C"/>
          <w:sz w:val="26"/>
          <w:szCs w:val="26"/>
        </w:rPr>
        <w:t>05.11.1944), пятью орденами Красного Знамени, орденами Отечественной войны 1-й степени</w:t>
      </w:r>
      <w:r w:rsidRPr="00DF5501">
        <w:rPr>
          <w:color w:val="4C4C4C"/>
          <w:sz w:val="26"/>
          <w:szCs w:val="26"/>
          <w:bdr w:val="none" w:sz="0" w:space="0" w:color="auto" w:frame="1"/>
        </w:rPr>
        <w:t> (</w:t>
      </w:r>
      <w:r w:rsidRPr="00DF5501">
        <w:rPr>
          <w:color w:val="4C4C4C"/>
          <w:sz w:val="26"/>
          <w:szCs w:val="26"/>
        </w:rPr>
        <w:t>11.03.1985), Красной Звезды, медалями, двумя югославскими орденами Партизанская Звезда 1-й степени</w:t>
      </w:r>
      <w:r w:rsidRPr="00DF5501">
        <w:rPr>
          <w:color w:val="4C4C4C"/>
          <w:sz w:val="26"/>
          <w:szCs w:val="26"/>
          <w:bdr w:val="none" w:sz="0" w:space="0" w:color="auto" w:frame="1"/>
        </w:rPr>
        <w:t> (</w:t>
      </w:r>
      <w:r w:rsidRPr="00DF5501">
        <w:rPr>
          <w:color w:val="4C4C4C"/>
          <w:sz w:val="26"/>
          <w:szCs w:val="26"/>
        </w:rPr>
        <w:t>21.06.1945, 05.11.1950).</w:t>
      </w:r>
    </w:p>
    <w:p w:rsidR="008318D5" w:rsidRPr="00DF5501" w:rsidRDefault="00906194" w:rsidP="00F040FD">
      <w:pPr>
        <w:spacing w:after="0"/>
        <w:jc w:val="both"/>
        <w:rPr>
          <w:rFonts w:ascii="Times New Roman" w:hAnsi="Times New Roman" w:cs="Times New Roman"/>
          <w:i/>
          <w:iCs/>
          <w:color w:val="4C4C4C"/>
          <w:sz w:val="26"/>
          <w:szCs w:val="26"/>
          <w:bdr w:val="none" w:sz="0" w:space="0" w:color="auto" w:frame="1"/>
          <w:shd w:val="clear" w:color="auto" w:fill="FFFFFF"/>
        </w:rPr>
      </w:pPr>
    </w:p>
    <w:p w:rsidR="00F040FD" w:rsidRDefault="00F040FD" w:rsidP="00F040FD">
      <w:pPr>
        <w:jc w:val="both"/>
        <w:rPr>
          <w:rFonts w:ascii="Georgia" w:hAnsi="Georgia"/>
          <w:i/>
          <w:iCs/>
          <w:color w:val="4C4C4C"/>
          <w:sz w:val="27"/>
          <w:szCs w:val="27"/>
          <w:bdr w:val="none" w:sz="0" w:space="0" w:color="auto" w:frame="1"/>
          <w:shd w:val="clear" w:color="auto" w:fill="FFFFFF"/>
        </w:rPr>
      </w:pPr>
    </w:p>
    <w:p w:rsidR="00F040FD" w:rsidRPr="00F040FD" w:rsidRDefault="00F040FD" w:rsidP="00906194">
      <w:pPr>
        <w:jc w:val="center"/>
      </w:pPr>
      <w:r>
        <w:rPr>
          <w:noProof/>
          <w:lang w:eastAsia="ru-RU"/>
        </w:rPr>
        <w:drawing>
          <wp:inline distT="0" distB="0" distL="0" distR="0" wp14:anchorId="3CCFF72E" wp14:editId="6D6C35A3">
            <wp:extent cx="2955443" cy="4087378"/>
            <wp:effectExtent l="0" t="0" r="0" b="8890"/>
            <wp:docPr id="1" name="Рисунок 1" descr="https://yarwiki.ru/uploaded/a/7/a7ccb9ac9755dcbd9a0106fa2ff03d1c-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rwiki.ru/uploaded/a/7/a7ccb9ac9755dcbd9a0106fa2ff03d1c-1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264" cy="408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40FD" w:rsidRPr="00F0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94F7C"/>
    <w:multiLevelType w:val="hybridMultilevel"/>
    <w:tmpl w:val="FD204D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FD"/>
    <w:rsid w:val="00402451"/>
    <w:rsid w:val="0054147E"/>
    <w:rsid w:val="00906194"/>
    <w:rsid w:val="00DE3000"/>
    <w:rsid w:val="00DF5501"/>
    <w:rsid w:val="00F0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40F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0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0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0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40F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0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0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0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4</cp:revision>
  <dcterms:created xsi:type="dcterms:W3CDTF">2023-04-04T11:01:00Z</dcterms:created>
  <dcterms:modified xsi:type="dcterms:W3CDTF">2023-04-04T15:15:00Z</dcterms:modified>
</cp:coreProperties>
</file>